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58" w:rsidRPr="00833A58" w:rsidRDefault="00833A58" w:rsidP="00833A58">
      <w:pPr>
        <w:pStyle w:val="Style4"/>
        <w:widowControl/>
        <w:jc w:val="center"/>
        <w:rPr>
          <w:rStyle w:val="FontStyle142"/>
          <w:rFonts w:ascii="Arial" w:hAnsi="Arial" w:cs="Arial"/>
          <w:sz w:val="22"/>
          <w:szCs w:val="22"/>
        </w:rPr>
      </w:pPr>
      <w:r w:rsidRPr="00833A58">
        <w:rPr>
          <w:rStyle w:val="FontStyle142"/>
          <w:rFonts w:ascii="Arial" w:hAnsi="Arial" w:cs="Arial"/>
          <w:sz w:val="22"/>
          <w:szCs w:val="22"/>
        </w:rPr>
        <w:t>ЛИТЕРАТУРА 30-Х ГОДОВ</w:t>
      </w: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Советские писатели, используя различный историчес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кий материал и разные средства его художественного ос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мысления, нередко обращались к историческим героям с целью:</w:t>
      </w:r>
    </w:p>
    <w:p w:rsidR="00833A58" w:rsidRPr="00833A58" w:rsidRDefault="00833A58" w:rsidP="00833A58">
      <w:pPr>
        <w:pStyle w:val="Style1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Показать стихийность и необузданность русского характера во все переломные моменты истории, историческую революционность русского народа. </w:t>
      </w:r>
    </w:p>
    <w:p w:rsidR="00833A58" w:rsidRPr="00833A58" w:rsidRDefault="00833A58" w:rsidP="00833A58">
      <w:pPr>
        <w:pStyle w:val="Style1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Продемонстрировать и доказать идею самоотверженного служения первому социалистическому государ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ству, опираясь на понимание исторических процессов.</w:t>
      </w:r>
    </w:p>
    <w:p w:rsidR="00833A58" w:rsidRPr="00833A58" w:rsidRDefault="00833A58" w:rsidP="00833A58">
      <w:pPr>
        <w:pStyle w:val="Style1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Показать величие русского народа.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2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Алексей Толстой писал: «На Петра</w:t>
      </w: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 xml:space="preserve"> П</w:t>
      </w:r>
      <w:proofErr w:type="gramEnd"/>
      <w:r w:rsidRPr="00833A58">
        <w:rPr>
          <w:rStyle w:val="FontStyle160"/>
          <w:rFonts w:ascii="Arial" w:hAnsi="Arial" w:cs="Arial"/>
          <w:sz w:val="22"/>
          <w:szCs w:val="22"/>
        </w:rPr>
        <w:t>ервого я нацели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 xml:space="preserve">вался давно, — еще с начала Февральской революции. Я видел все пятна на его камзоле, — но Петр </w:t>
      </w: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все</w:t>
      </w:r>
      <w:proofErr w:type="gramEnd"/>
      <w:r w:rsidRPr="00833A58">
        <w:rPr>
          <w:rStyle w:val="FontStyle160"/>
          <w:rFonts w:ascii="Arial" w:hAnsi="Arial" w:cs="Arial"/>
          <w:sz w:val="22"/>
          <w:szCs w:val="22"/>
        </w:rPr>
        <w:t xml:space="preserve"> же торчал загадкой в историческом тумане. Начало работы над ро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маном совпадает с началом осуществления пятилетнего плана».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Что более всего интересует А.Толстого в романе «Петр I»:</w:t>
      </w:r>
    </w:p>
    <w:p w:rsidR="00833A58" w:rsidRPr="00833A58" w:rsidRDefault="00833A58" w:rsidP="00833A58">
      <w:pPr>
        <w:pStyle w:val="Style1"/>
        <w:widowControl/>
        <w:numPr>
          <w:ilvl w:val="0"/>
          <w:numId w:val="2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Осмысление роли личности в истории. </w:t>
      </w:r>
    </w:p>
    <w:p w:rsidR="00833A58" w:rsidRPr="00833A58" w:rsidRDefault="00833A58" w:rsidP="00833A58">
      <w:pPr>
        <w:pStyle w:val="Style1"/>
        <w:widowControl/>
        <w:numPr>
          <w:ilvl w:val="0"/>
          <w:numId w:val="2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«Вхождение в историю через современность, воспринимаемую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по-марксистски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>».</w:t>
      </w:r>
    </w:p>
    <w:p w:rsidR="00833A58" w:rsidRPr="00833A58" w:rsidRDefault="00833A58" w:rsidP="00833A58">
      <w:pPr>
        <w:pStyle w:val="Style1"/>
        <w:widowControl/>
        <w:numPr>
          <w:ilvl w:val="0"/>
          <w:numId w:val="2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Исторический материал, обладающий большой познавательной ценностью.</w:t>
      </w:r>
    </w:p>
    <w:p w:rsidR="00833A58" w:rsidRPr="00833A58" w:rsidRDefault="00833A58" w:rsidP="00833A58">
      <w:pPr>
        <w:pStyle w:val="Style1"/>
        <w:widowControl/>
        <w:spacing w:line="240" w:lineRule="auto"/>
        <w:ind w:left="1080" w:firstLine="0"/>
        <w:rPr>
          <w:rStyle w:val="FontStyle16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3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Какое утверждение лучше отражает понимание А. Толстым роли личности в истории:</w:t>
      </w:r>
    </w:p>
    <w:p w:rsidR="00833A58" w:rsidRPr="00833A58" w:rsidRDefault="00833A58" w:rsidP="00833A58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Arial" w:hAnsi="Arial" w:cs="Arial"/>
          <w:i/>
          <w:iCs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«История на каждой странице показывает нам одно и то же, только под разными формами» </w:t>
      </w:r>
      <w:r w:rsidRPr="00833A58">
        <w:rPr>
          <w:rStyle w:val="FontStyle125"/>
          <w:rFonts w:ascii="Arial" w:hAnsi="Arial" w:cs="Arial"/>
          <w:sz w:val="22"/>
          <w:szCs w:val="22"/>
        </w:rPr>
        <w:t xml:space="preserve">(А. Шопенгауэр), </w:t>
      </w:r>
    </w:p>
    <w:p w:rsidR="00833A58" w:rsidRPr="00833A58" w:rsidRDefault="00833A58" w:rsidP="00833A58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Arial" w:hAnsi="Arial" w:cs="Arial"/>
          <w:i/>
          <w:iCs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«Личность является функцией истории, она вырас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тает, как дерево, на плодородной почве... и начинает дышать событиями эпохи».</w:t>
      </w:r>
    </w:p>
    <w:p w:rsidR="00833A58" w:rsidRPr="00833A58" w:rsidRDefault="00833A58" w:rsidP="00833A58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25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«Единственным творцом истории является личность, ее создающая и двигающая» (</w:t>
      </w:r>
      <w:r w:rsidRPr="00833A58">
        <w:rPr>
          <w:rStyle w:val="FontStyle160"/>
          <w:rFonts w:ascii="Arial" w:hAnsi="Arial" w:cs="Arial"/>
          <w:i/>
          <w:sz w:val="22"/>
          <w:szCs w:val="22"/>
        </w:rPr>
        <w:t>Т.</w:t>
      </w:r>
      <w:r w:rsidRPr="00833A58">
        <w:rPr>
          <w:rStyle w:val="FontStyle160"/>
          <w:rFonts w:ascii="Arial" w:hAnsi="Arial" w:cs="Arial"/>
          <w:sz w:val="22"/>
          <w:szCs w:val="22"/>
        </w:rPr>
        <w:t xml:space="preserve"> </w:t>
      </w:r>
      <w:proofErr w:type="spellStart"/>
      <w:r w:rsidRPr="00833A58">
        <w:rPr>
          <w:rStyle w:val="FontStyle125"/>
          <w:rFonts w:ascii="Arial" w:hAnsi="Arial" w:cs="Arial"/>
          <w:sz w:val="22"/>
          <w:szCs w:val="22"/>
        </w:rPr>
        <w:t>Карлейль</w:t>
      </w:r>
      <w:proofErr w:type="spellEnd"/>
      <w:r w:rsidRPr="00833A58">
        <w:rPr>
          <w:rStyle w:val="FontStyle125"/>
          <w:rFonts w:ascii="Arial" w:hAnsi="Arial" w:cs="Arial"/>
          <w:sz w:val="22"/>
          <w:szCs w:val="22"/>
        </w:rPr>
        <w:t>).</w:t>
      </w: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4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С начала 30-х годов универсальным методом советской литературы становится метод: </w:t>
      </w:r>
    </w:p>
    <w:p w:rsidR="00833A58" w:rsidRPr="00833A58" w:rsidRDefault="00833A58" w:rsidP="00833A58">
      <w:pPr>
        <w:pStyle w:val="Style1"/>
        <w:widowControl/>
        <w:numPr>
          <w:ilvl w:val="1"/>
          <w:numId w:val="4"/>
        </w:numPr>
        <w:spacing w:line="240" w:lineRule="auto"/>
        <w:ind w:left="1560"/>
        <w:rPr>
          <w:rStyle w:val="FontStyle160"/>
          <w:rFonts w:ascii="Arial" w:hAnsi="Arial" w:cs="Arial"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Критического реализма.</w:t>
      </w:r>
    </w:p>
    <w:p w:rsidR="00833A58" w:rsidRPr="00833A58" w:rsidRDefault="00833A58" w:rsidP="00833A58">
      <w:pPr>
        <w:pStyle w:val="Style1"/>
        <w:widowControl/>
        <w:numPr>
          <w:ilvl w:val="1"/>
          <w:numId w:val="4"/>
        </w:numPr>
        <w:spacing w:line="240" w:lineRule="auto"/>
        <w:ind w:left="1560"/>
        <w:rPr>
          <w:rStyle w:val="FontStyle160"/>
          <w:rFonts w:ascii="Arial" w:hAnsi="Arial" w:cs="Arial"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Романтизма.</w:t>
      </w:r>
    </w:p>
    <w:p w:rsidR="00833A58" w:rsidRPr="00833A58" w:rsidRDefault="00833A58" w:rsidP="00833A58">
      <w:pPr>
        <w:pStyle w:val="Style1"/>
        <w:widowControl/>
        <w:numPr>
          <w:ilvl w:val="1"/>
          <w:numId w:val="4"/>
        </w:numPr>
        <w:spacing w:line="240" w:lineRule="auto"/>
        <w:ind w:left="1560"/>
        <w:rPr>
          <w:rStyle w:val="FontStyle160"/>
          <w:rFonts w:ascii="Arial" w:hAnsi="Arial" w:cs="Arial"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Социалистического реализма.</w:t>
      </w:r>
    </w:p>
    <w:p w:rsidR="00833A58" w:rsidRPr="00833A58" w:rsidRDefault="00833A58" w:rsidP="00833A58">
      <w:pPr>
        <w:pStyle w:val="Style1"/>
        <w:widowControl/>
        <w:numPr>
          <w:ilvl w:val="1"/>
          <w:numId w:val="4"/>
        </w:numPr>
        <w:spacing w:line="240" w:lineRule="auto"/>
        <w:ind w:left="1560"/>
        <w:rPr>
          <w:rStyle w:val="FontStyle160"/>
          <w:rFonts w:ascii="Arial" w:hAnsi="Arial" w:cs="Arial"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Просветительского реализма.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5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Сатира явилась мощным оружием в литературе 20— 30-х годов. Найдите определение сатиры:</w:t>
      </w:r>
    </w:p>
    <w:p w:rsidR="00833A58" w:rsidRPr="00833A58" w:rsidRDefault="00833A58" w:rsidP="00833A58">
      <w:pPr>
        <w:pStyle w:val="Style1"/>
        <w:widowControl/>
        <w:numPr>
          <w:ilvl w:val="0"/>
          <w:numId w:val="5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Один из видов </w:t>
      </w: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комического</w:t>
      </w:r>
      <w:proofErr w:type="gramEnd"/>
      <w:r w:rsidRPr="00833A58">
        <w:rPr>
          <w:rStyle w:val="FontStyle160"/>
          <w:rFonts w:ascii="Arial" w:hAnsi="Arial" w:cs="Arial"/>
          <w:sz w:val="22"/>
          <w:szCs w:val="22"/>
        </w:rPr>
        <w:t xml:space="preserve">, злая, едкая, издевательская насмешка. </w:t>
      </w:r>
    </w:p>
    <w:p w:rsidR="00833A58" w:rsidRPr="00833A58" w:rsidRDefault="00833A58" w:rsidP="00833A58">
      <w:pPr>
        <w:pStyle w:val="Style1"/>
        <w:widowControl/>
        <w:numPr>
          <w:ilvl w:val="0"/>
          <w:numId w:val="5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Один из видов комического, изображение в литературном произведении каких-либо недостатков, пороков человека или общества. Отрицает осмеиваемое явление и противопоставляет ему идеал.</w:t>
      </w:r>
    </w:p>
    <w:p w:rsidR="00833A58" w:rsidRPr="00833A58" w:rsidRDefault="00833A58" w:rsidP="00833A58">
      <w:pPr>
        <w:pStyle w:val="Style1"/>
        <w:widowControl/>
        <w:numPr>
          <w:ilvl w:val="0"/>
          <w:numId w:val="5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Один из видов комического, не отвергающий комического в жизни и утверждающий его как неизбежную и необходимую сторону бытия.</w:t>
      </w:r>
      <w:proofErr w:type="gramEnd"/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6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Михаил Афанасьевич Булгаков в письме советскому правительству (28 марта 1930 года) определил свои ли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тературные и политические принципы. Какой из пунктов наиболее точно раскрывает задачи писателя (возможно несколько ответов):</w:t>
      </w:r>
    </w:p>
    <w:p w:rsidR="00833A58" w:rsidRPr="00833A58" w:rsidRDefault="00833A58" w:rsidP="00833A5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Приверженность идеям творческой свободы.</w:t>
      </w:r>
    </w:p>
    <w:p w:rsidR="00833A58" w:rsidRPr="00833A58" w:rsidRDefault="00833A58" w:rsidP="00833A5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Противостояние оболваниванию личности.</w:t>
      </w:r>
    </w:p>
    <w:p w:rsidR="00833A58" w:rsidRPr="00833A58" w:rsidRDefault="00833A58" w:rsidP="00833A5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Глубокий скептицизм в отношении революционного процесса.</w:t>
      </w:r>
    </w:p>
    <w:p w:rsidR="00833A58" w:rsidRPr="00833A58" w:rsidRDefault="00833A58" w:rsidP="00833A5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Изображение «страшных черт моего народа».</w:t>
      </w:r>
    </w:p>
    <w:p w:rsidR="00833A58" w:rsidRPr="00833A58" w:rsidRDefault="00833A58" w:rsidP="00833A58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>«Упорное изображение русской интеллигенции как лучшего слоя в нашей стране».</w:t>
      </w:r>
    </w:p>
    <w:p w:rsidR="00833A58" w:rsidRPr="00833A58" w:rsidRDefault="00833A58" w:rsidP="00833A58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 «Стать бесстрастно над красными и белыми».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7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Кого из русских писателей М. Булгаков считал своим учителем:</w:t>
      </w:r>
    </w:p>
    <w:p w:rsidR="00833A58" w:rsidRPr="00833A58" w:rsidRDefault="00833A58" w:rsidP="00833A58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Н.В.Гоголя.</w:t>
      </w:r>
    </w:p>
    <w:p w:rsidR="00833A58" w:rsidRPr="00833A58" w:rsidRDefault="00833A58" w:rsidP="00833A58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lastRenderedPageBreak/>
        <w:t>М.Е.Салтыкова-Щедрина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>.</w:t>
      </w:r>
    </w:p>
    <w:p w:rsidR="00833A58" w:rsidRPr="00833A58" w:rsidRDefault="00833A58" w:rsidP="00833A58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Ф.М.Достоевского.</w:t>
      </w:r>
    </w:p>
    <w:p w:rsidR="00833A58" w:rsidRPr="00833A58" w:rsidRDefault="00833A58" w:rsidP="00833A58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Л.Н.Толстого.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8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Как и Н.В.Гоголь, М.А.Булгаков ставил человека перед лицом вечности, задавал ему вопрос о нравственной цели бытия. Какие произведения писателя утверждают, что отказ от нравственности может привести человечество к концу света:</w:t>
      </w:r>
    </w:p>
    <w:p w:rsidR="00833A58" w:rsidRPr="00833A58" w:rsidRDefault="00833A58" w:rsidP="00833A5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«Мастер и Маргарита».</w:t>
      </w:r>
    </w:p>
    <w:p w:rsidR="00833A58" w:rsidRPr="00833A58" w:rsidRDefault="00833A58" w:rsidP="00833A5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 «Собачье сердце».</w:t>
      </w:r>
    </w:p>
    <w:p w:rsidR="00833A58" w:rsidRPr="00833A58" w:rsidRDefault="00833A58" w:rsidP="00833A5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 xml:space="preserve"> «Белая гвардия».</w:t>
      </w:r>
    </w:p>
    <w:p w:rsidR="00833A58" w:rsidRPr="00833A58" w:rsidRDefault="00833A58" w:rsidP="00833A5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>«Зойкина квартира».</w:t>
      </w:r>
    </w:p>
    <w:p w:rsidR="00833A58" w:rsidRPr="00833A58" w:rsidRDefault="00833A58" w:rsidP="00833A5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Практически все.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9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Что является лейтмотивом романа М.А.Булгакова «Белая гвардия»:</w:t>
      </w:r>
    </w:p>
    <w:p w:rsidR="00833A58" w:rsidRPr="00833A58" w:rsidRDefault="00833A58" w:rsidP="00833A58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b/>
          <w:bCs/>
          <w:i/>
          <w:iCs/>
          <w:spacing w:val="3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Исторические события в Киеве в 1918—1919 годов. </w:t>
      </w:r>
    </w:p>
    <w:p w:rsidR="00833A58" w:rsidRPr="00833A58" w:rsidRDefault="00833A58" w:rsidP="00833A58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b/>
          <w:bCs/>
          <w:i/>
          <w:iCs/>
          <w:spacing w:val="3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Сохранение дома, родного очага во всех перипетиях революции и гражданской войны.</w:t>
      </w:r>
    </w:p>
    <w:p w:rsidR="00833A58" w:rsidRPr="00833A58" w:rsidRDefault="00833A58" w:rsidP="00833A58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b/>
          <w:bCs/>
          <w:i/>
          <w:iCs/>
          <w:spacing w:val="3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Социологически точное изображение массовых движений в гражданской войне.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ind w:firstLine="142"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10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М.Булгаков подвергает сатирическому осмеянию все уродливое в действительности. Найдите соответствие названий произведений и их фабулы:</w:t>
      </w:r>
    </w:p>
    <w:p w:rsidR="00833A58" w:rsidRPr="00833A58" w:rsidRDefault="00833A58" w:rsidP="00833A58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«Чудо-луч» становится роковым для всей страны </w:t>
      </w: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в</w:t>
      </w:r>
      <w:proofErr w:type="gramEnd"/>
      <w:r w:rsidRPr="00833A58">
        <w:rPr>
          <w:rStyle w:val="FontStyle160"/>
          <w:rFonts w:ascii="Arial" w:hAnsi="Arial" w:cs="Arial"/>
          <w:sz w:val="22"/>
          <w:szCs w:val="22"/>
        </w:rPr>
        <w:t xml:space="preserve"> неумелых рука.</w:t>
      </w:r>
    </w:p>
    <w:p w:rsidR="00833A58" w:rsidRPr="00833A58" w:rsidRDefault="00833A58" w:rsidP="00833A58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Научный эксперимент по пересадке гипофиза приводит сначала к «потопу», а затем почти к полной «разрухе».</w:t>
      </w:r>
    </w:p>
    <w:p w:rsidR="00833A58" w:rsidRPr="00833A58" w:rsidRDefault="00833A58" w:rsidP="00833A58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Хозяин дворца возвращается домой и видит, что его дом и личную жизнь, его самого превратили в пошленький, мещанский музей.</w:t>
      </w:r>
    </w:p>
    <w:p w:rsidR="00833A58" w:rsidRPr="00833A58" w:rsidRDefault="00833A58" w:rsidP="00833A58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«Ханский огонь»</w:t>
      </w:r>
    </w:p>
    <w:p w:rsidR="00833A58" w:rsidRPr="00833A58" w:rsidRDefault="00833A58" w:rsidP="00833A58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«Собачье сердце» </w:t>
      </w:r>
    </w:p>
    <w:p w:rsidR="00833A58" w:rsidRPr="00833A58" w:rsidRDefault="00833A58" w:rsidP="00833A58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«Роковые яйца»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ind w:firstLine="426"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11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Идея М. Булгакова, что Новое Царство начинается со Страшного Суда, выражена в произведении:</w:t>
      </w:r>
    </w:p>
    <w:p w:rsidR="00833A58" w:rsidRPr="00833A58" w:rsidRDefault="00833A58" w:rsidP="00833A58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i/>
          <w:iCs/>
          <w:spacing w:val="-2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«Белая гвардия»</w:t>
      </w:r>
    </w:p>
    <w:p w:rsidR="00833A58" w:rsidRPr="00833A58" w:rsidRDefault="00833A58" w:rsidP="00833A58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i/>
          <w:iCs/>
          <w:spacing w:val="-2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«Жизнь господина де Мольера»</w:t>
      </w:r>
    </w:p>
    <w:p w:rsidR="00833A58" w:rsidRPr="00833A58" w:rsidRDefault="00833A58" w:rsidP="00833A58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i/>
          <w:iCs/>
          <w:spacing w:val="-2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«Собачье сердце».</w:t>
      </w:r>
    </w:p>
    <w:p w:rsidR="00833A58" w:rsidRPr="00833A58" w:rsidRDefault="00833A58" w:rsidP="00833A58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i/>
          <w:iCs/>
          <w:spacing w:val="-2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«Мастер и Маргарита».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12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Соотнесите эпизоды романа и стилевые приемы, используемые писателем:</w:t>
      </w:r>
    </w:p>
    <w:p w:rsidR="00833A58" w:rsidRPr="00833A58" w:rsidRDefault="00833A58" w:rsidP="00833A58">
      <w:pPr>
        <w:pStyle w:val="Style1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История любви Мастера и Маргариты.</w:t>
      </w:r>
    </w:p>
    <w:p w:rsidR="00833A58" w:rsidRPr="00833A58" w:rsidRDefault="00833A58" w:rsidP="00833A58">
      <w:pPr>
        <w:pStyle w:val="Style1"/>
        <w:widowControl/>
        <w:numPr>
          <w:ilvl w:val="0"/>
          <w:numId w:val="13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Костюм, без владельца-бюрократа принимающий</w:t>
      </w:r>
      <w:r w:rsidRPr="00833A58">
        <w:rPr>
          <w:rStyle w:val="FontStyle160"/>
          <w:rFonts w:ascii="Arial" w:hAnsi="Arial" w:cs="Arial"/>
          <w:sz w:val="22"/>
          <w:szCs w:val="22"/>
        </w:rPr>
        <w:br/>
        <w:t>резолюции.</w:t>
      </w:r>
    </w:p>
    <w:p w:rsidR="00833A58" w:rsidRPr="00833A58" w:rsidRDefault="00833A58" w:rsidP="00833A58">
      <w:pPr>
        <w:pStyle w:val="Style1"/>
        <w:widowControl/>
        <w:numPr>
          <w:ilvl w:val="0"/>
          <w:numId w:val="13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Шабаш ведьм, полеты на метле, боров-человек.</w:t>
      </w:r>
    </w:p>
    <w:p w:rsidR="00833A58" w:rsidRPr="00833A58" w:rsidRDefault="00833A58" w:rsidP="00833A58">
      <w:pPr>
        <w:pStyle w:val="Style1"/>
        <w:widowControl/>
        <w:numPr>
          <w:ilvl w:val="0"/>
          <w:numId w:val="13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Сцены с участием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Коровьева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>, Фагота, кота Бегемота.</w:t>
      </w:r>
    </w:p>
    <w:p w:rsidR="00833A58" w:rsidRPr="00833A58" w:rsidRDefault="00833A58" w:rsidP="00833A58">
      <w:pPr>
        <w:pStyle w:val="Style1"/>
        <w:widowControl/>
        <w:numPr>
          <w:ilvl w:val="0"/>
          <w:numId w:val="14"/>
        </w:numPr>
        <w:spacing w:line="240" w:lineRule="auto"/>
        <w:rPr>
          <w:rStyle w:val="FontStyle165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 xml:space="preserve">гоголевская фантастика </w:t>
      </w:r>
    </w:p>
    <w:p w:rsidR="00833A58" w:rsidRPr="00833A58" w:rsidRDefault="00833A58" w:rsidP="00833A58">
      <w:pPr>
        <w:pStyle w:val="Style1"/>
        <w:widowControl/>
        <w:numPr>
          <w:ilvl w:val="0"/>
          <w:numId w:val="14"/>
        </w:numPr>
        <w:spacing w:line="240" w:lineRule="auto"/>
        <w:rPr>
          <w:rStyle w:val="FontStyle143"/>
          <w:rFonts w:ascii="Arial" w:hAnsi="Arial" w:cs="Arial"/>
          <w:sz w:val="22"/>
          <w:szCs w:val="22"/>
        </w:rPr>
      </w:pPr>
      <w:proofErr w:type="spellStart"/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>щедринская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 xml:space="preserve"> сатира </w:t>
      </w:r>
    </w:p>
    <w:p w:rsidR="00833A58" w:rsidRPr="00833A58" w:rsidRDefault="00833A58" w:rsidP="00833A58">
      <w:pPr>
        <w:pStyle w:val="Style1"/>
        <w:widowControl/>
        <w:numPr>
          <w:ilvl w:val="0"/>
          <w:numId w:val="14"/>
        </w:numPr>
        <w:spacing w:line="240" w:lineRule="auto"/>
        <w:rPr>
          <w:rStyle w:val="FontStyle143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 xml:space="preserve">романтика </w:t>
      </w:r>
    </w:p>
    <w:p w:rsidR="00833A58" w:rsidRPr="00833A58" w:rsidRDefault="00833A58" w:rsidP="00833A58">
      <w:pPr>
        <w:pStyle w:val="Style1"/>
        <w:widowControl/>
        <w:numPr>
          <w:ilvl w:val="0"/>
          <w:numId w:val="14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  <w:lang w:eastAsia="en-US"/>
        </w:rPr>
        <w:t>народная буффонада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13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Чем заканчивается в романе «Мастер и Маргарита» борьба Добра и Зла, Света и Тьмы:</w:t>
      </w:r>
    </w:p>
    <w:p w:rsidR="00833A58" w:rsidRPr="00833A58" w:rsidRDefault="00833A58" w:rsidP="00833A58">
      <w:pPr>
        <w:pStyle w:val="Style1"/>
        <w:widowControl/>
        <w:numPr>
          <w:ilvl w:val="0"/>
          <w:numId w:val="15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Победой Света.</w:t>
      </w:r>
    </w:p>
    <w:p w:rsidR="00833A58" w:rsidRPr="00833A58" w:rsidRDefault="00833A58" w:rsidP="00833A58">
      <w:pPr>
        <w:pStyle w:val="Style1"/>
        <w:widowControl/>
        <w:numPr>
          <w:ilvl w:val="0"/>
          <w:numId w:val="15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Победой Тьмы.</w:t>
      </w:r>
    </w:p>
    <w:p w:rsidR="00833A58" w:rsidRPr="00833A58" w:rsidRDefault="00833A58" w:rsidP="00833A58">
      <w:pPr>
        <w:pStyle w:val="Style1"/>
        <w:widowControl/>
        <w:numPr>
          <w:ilvl w:val="0"/>
          <w:numId w:val="15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-1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Нет ни побед, ни победителей.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14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lastRenderedPageBreak/>
        <w:t>В финале романа М.Булгаков написал, что Мастер «не заслужил света, а заслужил покой». Чем вы можете это объяснить:</w:t>
      </w:r>
    </w:p>
    <w:p w:rsidR="00833A58" w:rsidRPr="00833A58" w:rsidRDefault="00833A58" w:rsidP="00833A58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Наступило наказание за малодушие.</w:t>
      </w:r>
    </w:p>
    <w:p w:rsidR="00833A58" w:rsidRPr="00833A58" w:rsidRDefault="00833A58" w:rsidP="00833A58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Такой финал необходим художнику-романтику.</w:t>
      </w:r>
    </w:p>
    <w:p w:rsidR="00833A58" w:rsidRPr="00833A58" w:rsidRDefault="00833A58" w:rsidP="00833A58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«На свете счастья нет, но есть покой и воля».</w:t>
      </w:r>
    </w:p>
    <w:p w:rsidR="00833A58" w:rsidRPr="00833A58" w:rsidRDefault="00833A58" w:rsidP="00833A58">
      <w:pPr>
        <w:pStyle w:val="Style5"/>
        <w:widowControl/>
        <w:ind w:left="1440" w:hanging="1440"/>
        <w:jc w:val="center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ind w:left="1440" w:hanging="1440"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15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pacing w:val="-20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Андрей Платонович Платонов в рассказе «Усомнившийся Макар» устами своего героя, «нормального мужика» Макара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Ганушкина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>, ставит вопрос: «Что мне делать, чтоб я себе и другим был нужен?» Как на этот вопрос от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 xml:space="preserve">вечает сам писатель: </w:t>
      </w:r>
    </w:p>
    <w:p w:rsidR="00833A58" w:rsidRPr="00833A58" w:rsidRDefault="00833A58" w:rsidP="00833A58">
      <w:pPr>
        <w:pStyle w:val="Style119"/>
        <w:widowControl/>
        <w:numPr>
          <w:ilvl w:val="0"/>
          <w:numId w:val="17"/>
        </w:numPr>
        <w:spacing w:line="240" w:lineRule="auto"/>
        <w:ind w:left="142" w:firstLine="938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Ответа нет ни в жизни, ни во сне, где Макару приснился идол верховной власти, мертвый оттого, что мерт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ва всякая мысль, не согретая сочувствием и заботой о людях, о конкретной человеческой душе.</w:t>
      </w:r>
    </w:p>
    <w:p w:rsidR="00833A58" w:rsidRPr="00833A58" w:rsidRDefault="00833A58" w:rsidP="00833A58">
      <w:pPr>
        <w:pStyle w:val="Style119"/>
        <w:widowControl/>
        <w:numPr>
          <w:ilvl w:val="0"/>
          <w:numId w:val="17"/>
        </w:numPr>
        <w:spacing w:line="240" w:lineRule="auto"/>
        <w:ind w:left="142" w:firstLine="938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Макар находит ответ в сумасшедшем доме, слушая, как читают там статью Ленина о сидящих в учреждениях враждебных людях.</w:t>
      </w:r>
    </w:p>
    <w:p w:rsidR="00833A58" w:rsidRPr="00833A58" w:rsidRDefault="00833A58" w:rsidP="00833A58">
      <w:pPr>
        <w:pStyle w:val="Style119"/>
        <w:widowControl/>
        <w:numPr>
          <w:ilvl w:val="0"/>
          <w:numId w:val="17"/>
        </w:numPr>
        <w:spacing w:line="240" w:lineRule="auto"/>
        <w:ind w:left="142" w:firstLine="938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«Нормальный мужик», найдя теплое местечко, закономерно переродился в </w:t>
      </w: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обезличенного</w:t>
      </w:r>
      <w:proofErr w:type="gramEnd"/>
      <w:r w:rsidRPr="00833A58">
        <w:rPr>
          <w:rStyle w:val="FontStyle160"/>
          <w:rFonts w:ascii="Arial" w:hAnsi="Arial" w:cs="Arial"/>
          <w:sz w:val="22"/>
          <w:szCs w:val="22"/>
        </w:rPr>
        <w:t xml:space="preserve">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совслужащего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>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16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Источником трагизма сознания героев повести А.Платонова «Котлован» являются слова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Вощева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 xml:space="preserve">: </w:t>
      </w:r>
    </w:p>
    <w:p w:rsidR="00833A58" w:rsidRPr="00833A58" w:rsidRDefault="00833A58" w:rsidP="00833A58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«У меня без истины тело слабнет».</w:t>
      </w:r>
    </w:p>
    <w:p w:rsidR="00833A58" w:rsidRPr="00833A58" w:rsidRDefault="00833A58" w:rsidP="00833A58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«Мы будем искать истину, а в истине благо».</w:t>
      </w:r>
    </w:p>
    <w:p w:rsidR="00833A58" w:rsidRPr="00833A58" w:rsidRDefault="00833A58" w:rsidP="00833A58">
      <w:pPr>
        <w:pStyle w:val="Style1"/>
        <w:widowControl/>
        <w:numPr>
          <w:ilvl w:val="0"/>
          <w:numId w:val="18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«Истины теперь хотят огромные массы человечества, истины хочет все мое тело».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17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Основным конфликтом повести А. Платонова «Котлован» является: </w:t>
      </w:r>
    </w:p>
    <w:p w:rsidR="00833A58" w:rsidRPr="00833A58" w:rsidRDefault="00833A58" w:rsidP="00833A5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Конфликт мечты и действительности.</w:t>
      </w:r>
    </w:p>
    <w:p w:rsidR="00833A58" w:rsidRPr="00833A58" w:rsidRDefault="00833A58" w:rsidP="00833A5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Конфликт между «новым и старым».</w:t>
      </w:r>
    </w:p>
    <w:p w:rsidR="00833A58" w:rsidRPr="00833A58" w:rsidRDefault="00833A58" w:rsidP="00833A5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Конфликт личности и исторической реальности.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18</w:t>
      </w:r>
    </w:p>
    <w:p w:rsidR="00833A58" w:rsidRPr="00833A58" w:rsidRDefault="00833A58" w:rsidP="00833A58">
      <w:pPr>
        <w:pStyle w:val="Style6"/>
        <w:widowControl/>
        <w:ind w:firstLine="720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Смерть девочки Насти в повести «Котлован» соотносят: </w:t>
      </w:r>
    </w:p>
    <w:p w:rsidR="00833A58" w:rsidRPr="00833A58" w:rsidRDefault="00833A58" w:rsidP="00833A58">
      <w:pPr>
        <w:pStyle w:val="Style6"/>
        <w:widowControl/>
        <w:numPr>
          <w:ilvl w:val="0"/>
          <w:numId w:val="20"/>
        </w:numPr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Со «слезинкой замученного ребенка в основании мировой гармонии».</w:t>
      </w:r>
    </w:p>
    <w:p w:rsidR="00833A58" w:rsidRPr="00833A58" w:rsidRDefault="00833A58" w:rsidP="00833A58">
      <w:pPr>
        <w:pStyle w:val="Style6"/>
        <w:widowControl/>
        <w:numPr>
          <w:ilvl w:val="0"/>
          <w:numId w:val="20"/>
        </w:numPr>
        <w:ind w:left="142" w:firstLine="938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С крахом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новообретенного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 xml:space="preserve"> «советского смысла жизни», мольбой о возвращении «старой картины мира, где есть время».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19</w:t>
      </w:r>
    </w:p>
    <w:p w:rsidR="00833A58" w:rsidRPr="00833A58" w:rsidRDefault="00833A58" w:rsidP="00833A58">
      <w:pPr>
        <w:pStyle w:val="Style6"/>
        <w:widowControl/>
        <w:ind w:firstLine="720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Идейным центром романа Е.Замятина «Мы» является:</w:t>
      </w:r>
    </w:p>
    <w:p w:rsidR="00833A58" w:rsidRPr="00833A58" w:rsidRDefault="00833A58" w:rsidP="00833A58">
      <w:pPr>
        <w:pStyle w:val="Style6"/>
        <w:widowControl/>
        <w:numPr>
          <w:ilvl w:val="0"/>
          <w:numId w:val="21"/>
        </w:numPr>
        <w:ind w:left="0" w:firstLine="1080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Критика машинной цивилизации и отрицание власти любого государства.</w:t>
      </w:r>
    </w:p>
    <w:p w:rsidR="00833A58" w:rsidRPr="00833A58" w:rsidRDefault="00833A58" w:rsidP="00833A58">
      <w:pPr>
        <w:pStyle w:val="Style6"/>
        <w:widowControl/>
        <w:numPr>
          <w:ilvl w:val="0"/>
          <w:numId w:val="21"/>
        </w:numPr>
        <w:ind w:left="0" w:firstLine="1080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Ориентация на реальную практику революционных преобразований в России.</w:t>
      </w:r>
    </w:p>
    <w:p w:rsidR="00833A58" w:rsidRPr="00833A58" w:rsidRDefault="00833A58" w:rsidP="00833A58">
      <w:pPr>
        <w:pStyle w:val="Style6"/>
        <w:widowControl/>
        <w:numPr>
          <w:ilvl w:val="0"/>
          <w:numId w:val="21"/>
        </w:numPr>
        <w:ind w:left="0" w:firstLine="1080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Неприятие нового социалистического мира, прояв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ляющего излишнюю жестокость, разрушающего тысяче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летние традиции культуры, семьи, морали, человеческих отношений.</w:t>
      </w:r>
    </w:p>
    <w:p w:rsidR="00833A58" w:rsidRPr="00833A58" w:rsidRDefault="00833A58" w:rsidP="00833A58">
      <w:pPr>
        <w:pStyle w:val="Style6"/>
        <w:widowControl/>
        <w:numPr>
          <w:ilvl w:val="0"/>
          <w:numId w:val="21"/>
        </w:numPr>
        <w:ind w:left="0" w:firstLine="1080"/>
        <w:jc w:val="both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Проблема свободы и счастья, соотношение в дея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тельности государства интересов коллектива и личности.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20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Ч.Уолш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 xml:space="preserve"> в книге «От утопии к кошмару» писал: «Замятин и другие авторы антиутопий предупреждают нас не против ошибочных политических теорий, но против того чудовищного, во что может вылиться изначально хорошее политическое движение, если оно извращается».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Кого из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писателей-антиутопистов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 xml:space="preserve"> имел в виду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Ч.Уолш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 xml:space="preserve"> (найдите лишнее):</w:t>
      </w:r>
    </w:p>
    <w:p w:rsidR="00833A58" w:rsidRPr="00833A58" w:rsidRDefault="00833A58" w:rsidP="00833A58">
      <w:pPr>
        <w:pStyle w:val="Style1"/>
        <w:widowControl/>
        <w:numPr>
          <w:ilvl w:val="0"/>
          <w:numId w:val="22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В. Набокова.</w:t>
      </w:r>
    </w:p>
    <w:p w:rsidR="00833A58" w:rsidRPr="00833A58" w:rsidRDefault="00833A58" w:rsidP="00833A58">
      <w:pPr>
        <w:pStyle w:val="Style1"/>
        <w:widowControl/>
        <w:numPr>
          <w:ilvl w:val="0"/>
          <w:numId w:val="22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Дж. Оруэлла.</w:t>
      </w:r>
    </w:p>
    <w:p w:rsidR="00833A58" w:rsidRPr="00833A58" w:rsidRDefault="00833A58" w:rsidP="00833A58">
      <w:pPr>
        <w:pStyle w:val="Style1"/>
        <w:widowControl/>
        <w:numPr>
          <w:ilvl w:val="0"/>
          <w:numId w:val="22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М. Булгакова. </w:t>
      </w:r>
    </w:p>
    <w:p w:rsidR="00833A58" w:rsidRPr="00833A58" w:rsidRDefault="00833A58" w:rsidP="00833A58">
      <w:pPr>
        <w:pStyle w:val="Style1"/>
        <w:widowControl/>
        <w:numPr>
          <w:ilvl w:val="0"/>
          <w:numId w:val="22"/>
        </w:numPr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В.Шукшина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21</w:t>
      </w:r>
    </w:p>
    <w:p w:rsidR="00833A58" w:rsidRPr="00833A58" w:rsidRDefault="00833A58" w:rsidP="00833A58">
      <w:pPr>
        <w:pStyle w:val="Style1"/>
        <w:widowControl/>
        <w:tabs>
          <w:tab w:val="left" w:pos="4872"/>
        </w:tabs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Какие из нижеперечисленных русских  писателей стали лауреатами Нобелевской премии:</w:t>
      </w:r>
    </w:p>
    <w:p w:rsidR="00833A58" w:rsidRPr="00833A58" w:rsidRDefault="00833A58" w:rsidP="00833A58">
      <w:pPr>
        <w:pStyle w:val="Style1"/>
        <w:widowControl/>
        <w:numPr>
          <w:ilvl w:val="0"/>
          <w:numId w:val="23"/>
        </w:numPr>
        <w:tabs>
          <w:tab w:val="left" w:pos="4872"/>
        </w:tabs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В. Набоков</w:t>
      </w:r>
    </w:p>
    <w:p w:rsidR="00833A58" w:rsidRPr="00833A58" w:rsidRDefault="00833A58" w:rsidP="00833A58">
      <w:pPr>
        <w:pStyle w:val="Style1"/>
        <w:widowControl/>
        <w:numPr>
          <w:ilvl w:val="0"/>
          <w:numId w:val="23"/>
        </w:numPr>
        <w:tabs>
          <w:tab w:val="left" w:pos="4872"/>
        </w:tabs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И. Бунин. </w:t>
      </w:r>
    </w:p>
    <w:p w:rsidR="00833A58" w:rsidRPr="00833A58" w:rsidRDefault="00833A58" w:rsidP="00833A58">
      <w:pPr>
        <w:pStyle w:val="Style1"/>
        <w:widowControl/>
        <w:numPr>
          <w:ilvl w:val="0"/>
          <w:numId w:val="23"/>
        </w:numPr>
        <w:tabs>
          <w:tab w:val="left" w:pos="4872"/>
        </w:tabs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lastRenderedPageBreak/>
        <w:t xml:space="preserve">А. Ахматова. </w:t>
      </w:r>
    </w:p>
    <w:p w:rsidR="00833A58" w:rsidRPr="00833A58" w:rsidRDefault="00833A58" w:rsidP="00833A58">
      <w:pPr>
        <w:pStyle w:val="Style1"/>
        <w:widowControl/>
        <w:numPr>
          <w:ilvl w:val="0"/>
          <w:numId w:val="23"/>
        </w:numPr>
        <w:tabs>
          <w:tab w:val="left" w:pos="4872"/>
        </w:tabs>
        <w:spacing w:line="240" w:lineRule="auto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Б. Пастернак.</w:t>
      </w:r>
    </w:p>
    <w:p w:rsidR="00833A58" w:rsidRPr="00833A58" w:rsidRDefault="00833A58" w:rsidP="00833A5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2"/>
          <w:szCs w:val="22"/>
        </w:rPr>
      </w:pPr>
    </w:p>
    <w:p w:rsidR="00833A58" w:rsidRPr="00833A58" w:rsidRDefault="00833A58" w:rsidP="00833A58">
      <w:pPr>
        <w:pStyle w:val="Style5"/>
        <w:widowControl/>
        <w:jc w:val="center"/>
        <w:rPr>
          <w:rStyle w:val="FontStyle180"/>
          <w:rFonts w:ascii="Arial" w:hAnsi="Arial" w:cs="Arial"/>
          <w:sz w:val="22"/>
          <w:szCs w:val="22"/>
        </w:rPr>
      </w:pPr>
      <w:r w:rsidRPr="00833A58">
        <w:rPr>
          <w:rStyle w:val="FontStyle180"/>
          <w:rFonts w:ascii="Arial" w:hAnsi="Arial" w:cs="Arial"/>
          <w:sz w:val="22"/>
          <w:szCs w:val="22"/>
        </w:rPr>
        <w:t>Задание 22</w:t>
      </w:r>
    </w:p>
    <w:p w:rsidR="00833A58" w:rsidRPr="00833A58" w:rsidRDefault="00833A58" w:rsidP="00833A5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Тяжелая судьба выпала на долю русских писателей XX века. Революция, гражданская война, годы утверж</w:t>
      </w:r>
      <w:r w:rsidRPr="00833A58">
        <w:rPr>
          <w:rStyle w:val="FontStyle160"/>
          <w:rFonts w:ascii="Arial" w:hAnsi="Arial" w:cs="Arial"/>
          <w:sz w:val="22"/>
          <w:szCs w:val="22"/>
        </w:rPr>
        <w:softHyphen/>
        <w:t>дения Советской власти, период сталинского тоталитаризма, отечественная война — немало испытаний выпало на их долю. Соотнесите фамилии писателей и факты их биографии:</w:t>
      </w:r>
    </w:p>
    <w:p w:rsidR="00833A58" w:rsidRPr="00833A58" w:rsidRDefault="00833A58" w:rsidP="00833A58">
      <w:pPr>
        <w:pStyle w:val="Style1"/>
        <w:widowControl/>
        <w:numPr>
          <w:ilvl w:val="0"/>
          <w:numId w:val="24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Н.Клюев, Н.Гумилев, О.Мандельштам, И.Базель, И.Катаев, Б.Пильняк, М.Кольцов, Д.Хармс.</w:t>
      </w:r>
    </w:p>
    <w:p w:rsidR="00833A58" w:rsidRPr="00833A58" w:rsidRDefault="00833A58" w:rsidP="00833A58">
      <w:pPr>
        <w:pStyle w:val="Style1"/>
        <w:widowControl/>
        <w:numPr>
          <w:ilvl w:val="0"/>
          <w:numId w:val="24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Н.Заболоцкий, Л.Мартынов, Я.Смеляков и др. 3.М.Булгаков, А.Платонов, М.Цветаева, А. Ахматова, М.Зощенко и др.</w:t>
      </w:r>
    </w:p>
    <w:p w:rsidR="00833A58" w:rsidRPr="00833A58" w:rsidRDefault="00833A58" w:rsidP="00833A58">
      <w:pPr>
        <w:pStyle w:val="Style1"/>
        <w:widowControl/>
        <w:numPr>
          <w:ilvl w:val="0"/>
          <w:numId w:val="24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М.Пришвин,  Б.Пастернак,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Ю.Олеша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>, Е.Шварц.</w:t>
      </w:r>
    </w:p>
    <w:p w:rsidR="00833A58" w:rsidRPr="00833A58" w:rsidRDefault="00833A58" w:rsidP="00833A58">
      <w:pPr>
        <w:pStyle w:val="Style1"/>
        <w:widowControl/>
        <w:numPr>
          <w:ilvl w:val="0"/>
          <w:numId w:val="24"/>
        </w:numPr>
        <w:spacing w:line="240" w:lineRule="auto"/>
        <w:ind w:left="0" w:firstLine="1080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 xml:space="preserve">И.Бунин, Л.Андреев, К.Бальмонт, А.Куприн, И.Северянин, Тэффи, </w:t>
      </w:r>
      <w:proofErr w:type="spellStart"/>
      <w:r w:rsidRPr="00833A58">
        <w:rPr>
          <w:rStyle w:val="FontStyle160"/>
          <w:rFonts w:ascii="Arial" w:hAnsi="Arial" w:cs="Arial"/>
          <w:sz w:val="22"/>
          <w:szCs w:val="22"/>
        </w:rPr>
        <w:t>М.Алданов</w:t>
      </w:r>
      <w:proofErr w:type="spellEnd"/>
      <w:r w:rsidRPr="00833A58">
        <w:rPr>
          <w:rStyle w:val="FontStyle160"/>
          <w:rFonts w:ascii="Arial" w:hAnsi="Arial" w:cs="Arial"/>
          <w:sz w:val="22"/>
          <w:szCs w:val="22"/>
        </w:rPr>
        <w:t xml:space="preserve">, В.Ходасевич, В.Набоков, И.Бродский, А.Галич и </w:t>
      </w:r>
      <w:proofErr w:type="spellStart"/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др</w:t>
      </w:r>
      <w:proofErr w:type="spellEnd"/>
      <w:proofErr w:type="gramEnd"/>
    </w:p>
    <w:p w:rsidR="00833A58" w:rsidRPr="00833A58" w:rsidRDefault="00833A58" w:rsidP="00833A58">
      <w:pPr>
        <w:pStyle w:val="Style1"/>
        <w:widowControl/>
        <w:numPr>
          <w:ilvl w:val="0"/>
          <w:numId w:val="25"/>
        </w:numPr>
        <w:spacing w:line="240" w:lineRule="auto"/>
        <w:jc w:val="left"/>
        <w:rPr>
          <w:rStyle w:val="FontStyle160"/>
          <w:rFonts w:ascii="Arial" w:hAnsi="Arial" w:cs="Arial"/>
          <w:sz w:val="22"/>
          <w:szCs w:val="22"/>
        </w:rPr>
      </w:pPr>
      <w:proofErr w:type="gramStart"/>
      <w:r w:rsidRPr="00833A58">
        <w:rPr>
          <w:rStyle w:val="FontStyle160"/>
          <w:rFonts w:ascii="Arial" w:hAnsi="Arial" w:cs="Arial"/>
          <w:sz w:val="22"/>
          <w:szCs w:val="22"/>
        </w:rPr>
        <w:t>расстреляны</w:t>
      </w:r>
      <w:proofErr w:type="gramEnd"/>
      <w:r w:rsidRPr="00833A58">
        <w:rPr>
          <w:rStyle w:val="FontStyle160"/>
          <w:rFonts w:ascii="Arial" w:hAnsi="Arial" w:cs="Arial"/>
          <w:sz w:val="22"/>
          <w:szCs w:val="22"/>
        </w:rPr>
        <w:t xml:space="preserve"> и погибли в сталинских лагерях</w:t>
      </w:r>
    </w:p>
    <w:p w:rsidR="00833A58" w:rsidRPr="00833A58" w:rsidRDefault="00833A58" w:rsidP="00833A58">
      <w:pPr>
        <w:pStyle w:val="Style1"/>
        <w:widowControl/>
        <w:numPr>
          <w:ilvl w:val="0"/>
          <w:numId w:val="25"/>
        </w:numPr>
        <w:spacing w:line="240" w:lineRule="auto"/>
        <w:jc w:val="left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подвергались «нравственной экзекуции»</w:t>
      </w:r>
    </w:p>
    <w:p w:rsidR="00833A58" w:rsidRPr="00833A58" w:rsidRDefault="00833A58" w:rsidP="00833A58">
      <w:pPr>
        <w:pStyle w:val="Style1"/>
        <w:widowControl/>
        <w:numPr>
          <w:ilvl w:val="0"/>
          <w:numId w:val="25"/>
        </w:numPr>
        <w:spacing w:line="240" w:lineRule="auto"/>
        <w:jc w:val="left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отбывали сроки заключения в лагерях</w:t>
      </w:r>
    </w:p>
    <w:p w:rsidR="00833A58" w:rsidRPr="00833A58" w:rsidRDefault="00833A58" w:rsidP="00833A58">
      <w:pPr>
        <w:pStyle w:val="Style1"/>
        <w:widowControl/>
        <w:numPr>
          <w:ilvl w:val="0"/>
          <w:numId w:val="25"/>
        </w:numPr>
        <w:spacing w:line="240" w:lineRule="auto"/>
        <w:jc w:val="left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эмигрировали из России</w:t>
      </w:r>
    </w:p>
    <w:p w:rsidR="00833A58" w:rsidRPr="00833A58" w:rsidRDefault="00833A58" w:rsidP="00833A58">
      <w:pPr>
        <w:pStyle w:val="Style1"/>
        <w:widowControl/>
        <w:numPr>
          <w:ilvl w:val="0"/>
          <w:numId w:val="25"/>
        </w:numPr>
        <w:spacing w:line="240" w:lineRule="auto"/>
        <w:jc w:val="left"/>
        <w:rPr>
          <w:rStyle w:val="FontStyle160"/>
          <w:rFonts w:ascii="Arial" w:hAnsi="Arial" w:cs="Arial"/>
          <w:sz w:val="22"/>
          <w:szCs w:val="22"/>
        </w:rPr>
      </w:pPr>
      <w:r w:rsidRPr="00833A58">
        <w:rPr>
          <w:rStyle w:val="FontStyle160"/>
          <w:rFonts w:ascii="Arial" w:hAnsi="Arial" w:cs="Arial"/>
          <w:sz w:val="22"/>
          <w:szCs w:val="22"/>
        </w:rPr>
        <w:t>удалось пробиться к читателю при жизни</w:t>
      </w:r>
    </w:p>
    <w:p w:rsidR="005651AF" w:rsidRPr="00833A58" w:rsidRDefault="005651AF" w:rsidP="00833A58">
      <w:pPr>
        <w:rPr>
          <w:rFonts w:ascii="Arial" w:hAnsi="Arial" w:cs="Arial"/>
        </w:rPr>
      </w:pPr>
    </w:p>
    <w:sectPr w:rsidR="005651AF" w:rsidRPr="00833A58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404"/>
    <w:multiLevelType w:val="hybridMultilevel"/>
    <w:tmpl w:val="C93C841E"/>
    <w:lvl w:ilvl="0" w:tplc="43767590">
      <w:start w:val="65535"/>
      <w:numFmt w:val="bullet"/>
      <w:lvlText w:val="□"/>
      <w:lvlJc w:val="left"/>
      <w:pPr>
        <w:ind w:left="180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628A"/>
    <w:multiLevelType w:val="hybridMultilevel"/>
    <w:tmpl w:val="093EE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775D6"/>
    <w:multiLevelType w:val="hybridMultilevel"/>
    <w:tmpl w:val="C218C6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93720"/>
    <w:multiLevelType w:val="hybridMultilevel"/>
    <w:tmpl w:val="C950A178"/>
    <w:lvl w:ilvl="0" w:tplc="06DA1432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60747"/>
    <w:multiLevelType w:val="hybridMultilevel"/>
    <w:tmpl w:val="C83AEAD0"/>
    <w:lvl w:ilvl="0" w:tplc="43767590">
      <w:start w:val="65535"/>
      <w:numFmt w:val="bullet"/>
      <w:lvlText w:val="□"/>
      <w:lvlJc w:val="left"/>
      <w:pPr>
        <w:ind w:left="1838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D49ED"/>
    <w:multiLevelType w:val="hybridMultilevel"/>
    <w:tmpl w:val="763E8E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14338"/>
    <w:multiLevelType w:val="hybridMultilevel"/>
    <w:tmpl w:val="E3C22D44"/>
    <w:lvl w:ilvl="0" w:tplc="43767590">
      <w:start w:val="65535"/>
      <w:numFmt w:val="bullet"/>
      <w:lvlText w:val="□"/>
      <w:lvlJc w:val="left"/>
      <w:pPr>
        <w:ind w:left="1723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771BE"/>
    <w:multiLevelType w:val="hybridMultilevel"/>
    <w:tmpl w:val="9A3C7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36F38"/>
    <w:multiLevelType w:val="hybridMultilevel"/>
    <w:tmpl w:val="F86011D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A39CC"/>
    <w:multiLevelType w:val="hybridMultilevel"/>
    <w:tmpl w:val="229E5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F71D0D"/>
    <w:multiLevelType w:val="hybridMultilevel"/>
    <w:tmpl w:val="7EEC94F4"/>
    <w:lvl w:ilvl="0" w:tplc="E49A7CC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A302B"/>
    <w:multiLevelType w:val="hybridMultilevel"/>
    <w:tmpl w:val="45A404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A159A"/>
    <w:multiLevelType w:val="hybridMultilevel"/>
    <w:tmpl w:val="CC8E21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6018F"/>
    <w:multiLevelType w:val="hybridMultilevel"/>
    <w:tmpl w:val="14D0ED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773CE"/>
    <w:multiLevelType w:val="hybridMultilevel"/>
    <w:tmpl w:val="E5C444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91CE0"/>
    <w:multiLevelType w:val="hybridMultilevel"/>
    <w:tmpl w:val="9CD074B2"/>
    <w:lvl w:ilvl="0" w:tplc="06DA1432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646B80"/>
    <w:multiLevelType w:val="hybridMultilevel"/>
    <w:tmpl w:val="943AF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4B0A2F"/>
    <w:multiLevelType w:val="hybridMultilevel"/>
    <w:tmpl w:val="C3A4EB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373B3"/>
    <w:multiLevelType w:val="hybridMultilevel"/>
    <w:tmpl w:val="CED42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F76AE"/>
    <w:multiLevelType w:val="hybridMultilevel"/>
    <w:tmpl w:val="96D29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4B4235"/>
    <w:multiLevelType w:val="hybridMultilevel"/>
    <w:tmpl w:val="3F2CCFA4"/>
    <w:lvl w:ilvl="0" w:tplc="6ECAD57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B4DAF"/>
    <w:multiLevelType w:val="hybridMultilevel"/>
    <w:tmpl w:val="0AE8C6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541381"/>
    <w:multiLevelType w:val="hybridMultilevel"/>
    <w:tmpl w:val="44CE0D20"/>
    <w:lvl w:ilvl="0" w:tplc="C46AAF0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3224CD"/>
    <w:multiLevelType w:val="hybridMultilevel"/>
    <w:tmpl w:val="261C68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D173E0"/>
    <w:multiLevelType w:val="hybridMultilevel"/>
    <w:tmpl w:val="754C821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4776F"/>
    <w:rsid w:val="004B1EE6"/>
    <w:rsid w:val="00516DA8"/>
    <w:rsid w:val="005651AF"/>
    <w:rsid w:val="005A4B13"/>
    <w:rsid w:val="006F4C34"/>
    <w:rsid w:val="00833A58"/>
    <w:rsid w:val="008C1E24"/>
    <w:rsid w:val="00B221A0"/>
    <w:rsid w:val="00CB6971"/>
    <w:rsid w:val="00CE391B"/>
    <w:rsid w:val="00D2707E"/>
    <w:rsid w:val="00E5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4776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4776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6">
    <w:name w:val="Font Style146"/>
    <w:uiPriority w:val="99"/>
    <w:rsid w:val="0044776F"/>
    <w:rPr>
      <w:rFonts w:ascii="Arial Black" w:hAnsi="Arial Black" w:cs="Arial Black" w:hint="default"/>
      <w:sz w:val="12"/>
      <w:szCs w:val="12"/>
    </w:rPr>
  </w:style>
  <w:style w:type="character" w:customStyle="1" w:styleId="FontStyle168">
    <w:name w:val="Font Style168"/>
    <w:uiPriority w:val="99"/>
    <w:rsid w:val="0044776F"/>
    <w:rPr>
      <w:rFonts w:ascii="Century Schoolbook" w:hAnsi="Century Schoolbook" w:cs="Century Schoolbook" w:hint="default"/>
      <w:b/>
      <w:bCs/>
      <w:sz w:val="16"/>
      <w:szCs w:val="16"/>
    </w:rPr>
  </w:style>
  <w:style w:type="paragraph" w:customStyle="1" w:styleId="Style119">
    <w:name w:val="Style119"/>
    <w:basedOn w:val="a"/>
    <w:uiPriority w:val="99"/>
    <w:rsid w:val="00833A58"/>
    <w:pPr>
      <w:widowControl w:val="0"/>
      <w:autoSpaceDE w:val="0"/>
      <w:autoSpaceDN w:val="0"/>
      <w:adjustRightInd w:val="0"/>
      <w:spacing w:after="0" w:line="218" w:lineRule="exact"/>
      <w:ind w:firstLine="494"/>
      <w:jc w:val="both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2016-01-24T18:20:00Z</dcterms:created>
  <dcterms:modified xsi:type="dcterms:W3CDTF">2016-01-24T18:20:00Z</dcterms:modified>
</cp:coreProperties>
</file>